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E3" w:rsidRPr="00C859E3" w:rsidRDefault="00F74438" w:rsidP="00C859E3">
      <w:pPr>
        <w:tabs>
          <w:tab w:val="left" w:pos="709"/>
        </w:tabs>
        <w:overflowPunct w:val="0"/>
        <w:autoSpaceDE w:val="0"/>
        <w:autoSpaceDN w:val="0"/>
        <w:adjustRightInd w:val="0"/>
        <w:spacing w:before="480" w:after="240" w:line="360" w:lineRule="exact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de-DE"/>
        </w:rPr>
      </w:pPr>
      <w:bookmarkStart w:id="0" w:name="_Toc467756529"/>
      <w:r>
        <w:rPr>
          <w:rFonts w:ascii="Arial" w:eastAsia="Times New Roman" w:hAnsi="Arial" w:cs="Arial"/>
          <w:b/>
          <w:bCs/>
          <w:iCs/>
          <w:sz w:val="28"/>
          <w:szCs w:val="28"/>
          <w:lang w:eastAsia="de-DE"/>
        </w:rPr>
        <w:t xml:space="preserve">Einverständniserklärung </w:t>
      </w:r>
      <w:r w:rsidR="000B077C">
        <w:rPr>
          <w:rFonts w:ascii="Arial" w:eastAsia="Times New Roman" w:hAnsi="Arial" w:cs="Arial"/>
          <w:b/>
          <w:bCs/>
          <w:iCs/>
          <w:sz w:val="28"/>
          <w:szCs w:val="28"/>
          <w:lang w:eastAsia="de-DE"/>
        </w:rPr>
        <w:t xml:space="preserve">Teilnahme 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de-DE"/>
        </w:rPr>
        <w:t>L</w:t>
      </w:r>
      <w:r w:rsidR="000B077C">
        <w:rPr>
          <w:rFonts w:ascii="Arial" w:eastAsia="Times New Roman" w:hAnsi="Arial" w:cs="Arial"/>
          <w:b/>
          <w:bCs/>
          <w:iCs/>
          <w:sz w:val="28"/>
          <w:szCs w:val="28"/>
          <w:lang w:eastAsia="de-DE"/>
        </w:rPr>
        <w:t>andesvielseitigkeitstest</w:t>
      </w:r>
      <w:bookmarkEnd w:id="0"/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Liebe Eltern,</w:t>
      </w: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der Landesvielseitigkeitstest (LVT) wird als bundeseinhe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itlicher Test des </w:t>
      </w:r>
      <w:r w:rsidR="00F74438">
        <w:rPr>
          <w:rFonts w:ascii="Arial" w:eastAsia="Times New Roman" w:hAnsi="Arial" w:cs="Times New Roman"/>
          <w:sz w:val="24"/>
          <w:szCs w:val="20"/>
          <w:lang w:eastAsia="de-DE"/>
        </w:rPr>
        <w:t>Deutschen Schwimm-Verbandes (DSV)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in den Landesschwimmverbänden (LSV)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ein- bis zweimal jährlich durchgeführt. Der </w:t>
      </w:r>
      <w:r w:rsidR="00777490">
        <w:rPr>
          <w:rFonts w:ascii="Arial" w:eastAsia="Times New Roman" w:hAnsi="Arial" w:cs="Times New Roman"/>
          <w:sz w:val="24"/>
          <w:szCs w:val="20"/>
          <w:lang w:eastAsia="de-DE"/>
        </w:rPr>
        <w:t>LVT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ist ein Test zur allgemeinen Einschätzung der sportlichen und körperlichen Eignung für das Schwimmen sowie zur Überprüfung des Ausbildungsstandes von leistungsbestimmenden Faktoren. Ziel des LVT ist es, eine Hilfe für d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ie Entscheidung über eine Förde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rung beziehungsweise die weitere Laufbahn der Schwimmer zu bieten. Mit seinen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acht Teilberei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chen testet er neben der reinen Schwimmleistung weitere konstitutio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nelle, konditionelle und koordi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nativ-technische Leistungsvoraussetzungen, die für den Schwimmer von Bedeutung sind.</w:t>
      </w:r>
    </w:p>
    <w:p w:rsidR="00777490" w:rsidRDefault="00777490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7B3386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A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uf Grundlage der Ergebnisse des LVT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werden 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u.a. die besten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Athleten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für Sichtungsgruppen, die Sportschulen sowie für den D-Kader nominiert. Aber auch für alle anderen Kinder ermöglicht eine regelmäßige Teilnahme beim LVT, die Entwicklung kontinuierlich zu beobachten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.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I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n Zusammenarbeit mit den Vereinen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soll ihnen 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dabei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geholfen werden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,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ihre</w:t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Stärken weiterzuentwickeln und eventuell vorhandene Schwächen auszugleichen.</w:t>
      </w: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Anders als bei jedem anderen Schwimmwettkampf werden bei diesem Test Daten 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hrer Kinder erhoben, die neben dem Vor- und Nachnamen, Geburtstag, Verein, der Schulklasse, den Kontaktdaten wie Anschrift, Telefonnummer, E-Mailadresse, den schwimmsportlichen und athletischen Leistungen, einer visuellen Beurteilung der technischen Schwimmfertigkeiten und der Beweglichkeit auch weitere personenbezogene Daten zur Körperkonstitution ihres Kindes umfassen (u.a. Körperhöhe, Sitzhöhe, Körpergewicht, Armspannweite).</w:t>
      </w:r>
    </w:p>
    <w:p w:rsidR="004D3B35" w:rsidRDefault="004D3B35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Diese Daten dienen der Auswertung des Tests, dürfen jedoch nicht ohne die schriftliche Einwilligung der Eltern (oder sonstiger Sorgeberechtigten) erhoben, verarbeitet, genutzt und/oder an Dritte weitergereicht werden. Bevor wir Sie deshalb um diese Einwilligung bitten, möchten wir Sie mit </w:t>
      </w:r>
      <w:r w:rsidR="00FC3FBE">
        <w:rPr>
          <w:rFonts w:ascii="Arial" w:eastAsia="Times New Roman" w:hAnsi="Arial" w:cs="Times New Roman"/>
          <w:sz w:val="24"/>
          <w:szCs w:val="20"/>
          <w:lang w:eastAsia="de-DE"/>
        </w:rPr>
        <w:t xml:space="preserve">den 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nachfolgenden Ausführungen darüber informieren, wie und wofür die so gewonnenen Daten und Aus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wertungen genutzt werden sollen:</w:t>
      </w:r>
    </w:p>
    <w:p w:rsidR="007B3386" w:rsidRDefault="007B3386" w:rsidP="007B3386">
      <w:pPr>
        <w:overflowPunct w:val="0"/>
        <w:autoSpaceDE w:val="0"/>
        <w:autoSpaceDN w:val="0"/>
        <w:adjustRightInd w:val="0"/>
        <w:spacing w:after="0" w:line="320" w:lineRule="exact"/>
        <w:ind w:left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Default="00C859E3" w:rsidP="007B3386">
      <w:pPr>
        <w:overflowPunct w:val="0"/>
        <w:autoSpaceDE w:val="0"/>
        <w:autoSpaceDN w:val="0"/>
        <w:adjustRightInd w:val="0"/>
        <w:spacing w:after="0" w:line="320" w:lineRule="exact"/>
        <w:ind w:left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Zunächst wertet der LSV die Daten selbst in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 xml:space="preserve">tern nach dem Mehrkampfwertungssystem des LVT aus und 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veröffentlicht im Anschluss die Ergebnisse in Form einer relativierten Testauswertung nach Punkten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.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Dies erfolgt a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uf der Homepage und über weitere Medien des LSV unter Nennung des Vor- und Nachnamens, des Geburtsjahrganges, des Geschlechts und des Vereins, um so die jahrgangsweise nach Geschlechtern getrennte 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lastRenderedPageBreak/>
        <w:t>Wertungsreihenfolge darzustellen und eine Ehrung der besten Kinder vorzunehmen.</w:t>
      </w:r>
    </w:p>
    <w:p w:rsidR="007B3386" w:rsidRPr="00C859E3" w:rsidRDefault="007B3386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C3FBE" w:rsidRDefault="00C859E3" w:rsidP="007B3386">
      <w:pPr>
        <w:overflowPunct w:val="0"/>
        <w:autoSpaceDE w:val="0"/>
        <w:autoSpaceDN w:val="0"/>
        <w:adjustRightInd w:val="0"/>
        <w:spacing w:after="0" w:line="320" w:lineRule="exact"/>
        <w:ind w:left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Da die entsprechenden Rückschlüsse auch für das tägliche Vereinstraining von hohem Wert sind, werden die Ergebnisdaten und Auswertunge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n an den jeweiligen Heimverein 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hres Kindes weitergereicht. </w:t>
      </w:r>
    </w:p>
    <w:p w:rsidR="00FC3FBE" w:rsidRDefault="00FC3FBE" w:rsidP="007B3386">
      <w:pPr>
        <w:overflowPunct w:val="0"/>
        <w:autoSpaceDE w:val="0"/>
        <w:autoSpaceDN w:val="0"/>
        <w:adjustRightInd w:val="0"/>
        <w:spacing w:after="0" w:line="320" w:lineRule="exact"/>
        <w:ind w:left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Default="00C859E3" w:rsidP="007B3386">
      <w:pPr>
        <w:overflowPunct w:val="0"/>
        <w:autoSpaceDE w:val="0"/>
        <w:autoSpaceDN w:val="0"/>
        <w:adjustRightInd w:val="0"/>
        <w:spacing w:after="0" w:line="320" w:lineRule="exact"/>
        <w:ind w:left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Letztlich handelt es sich beim LVT um einen bundeseinheitlichen Test. Deshalb werden die Daten an den </w:t>
      </w:r>
      <w:r w:rsidR="004D3B35">
        <w:rPr>
          <w:rFonts w:ascii="Arial" w:eastAsia="Times New Roman" w:hAnsi="Arial" w:cs="Times New Roman"/>
          <w:sz w:val="24"/>
          <w:szCs w:val="20"/>
          <w:lang w:eastAsia="de-DE"/>
        </w:rPr>
        <w:t>DSV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weitergereicht und dort in einer zentralen Datenbank abgelegt. Es soll von dor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t aus die Leistungsentwicklung 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hrer Kinder kontinuierlich beobachtet werden.</w:t>
      </w:r>
    </w:p>
    <w:p w:rsidR="00FC3FBE" w:rsidRDefault="00FC3FBE" w:rsidP="00FC3FBE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Default="00C859E3" w:rsidP="00FC3FBE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Einige LSV</w:t>
      </w:r>
      <w:r w:rsidR="00FC3FBE">
        <w:rPr>
          <w:rFonts w:ascii="Arial" w:eastAsia="Times New Roman" w:hAnsi="Arial" w:cs="Times New Roman"/>
          <w:sz w:val="24"/>
          <w:szCs w:val="20"/>
          <w:lang w:eastAsia="de-DE"/>
        </w:rPr>
        <w:t>/Vereine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beabsichtigen daneben im Rahmen ihrer Presse- und Öffentlichkeitsarbeit gemeinsam mit der Veröffentlichung der oben genannten Ergebnisse jeweils eine Berichterstattung auf </w:t>
      </w:r>
      <w:r w:rsidR="00FC3FBE">
        <w:rPr>
          <w:rFonts w:ascii="Arial" w:eastAsia="Times New Roman" w:hAnsi="Arial" w:cs="Times New Roman"/>
          <w:sz w:val="24"/>
          <w:szCs w:val="20"/>
          <w:lang w:eastAsia="de-DE"/>
        </w:rPr>
        <w:t>ihrer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Homepage und </w:t>
      </w:r>
      <w:r w:rsidR="00FC3FBE">
        <w:rPr>
          <w:rFonts w:ascii="Arial" w:eastAsia="Times New Roman" w:hAnsi="Arial" w:cs="Times New Roman"/>
          <w:sz w:val="24"/>
          <w:szCs w:val="20"/>
          <w:lang w:eastAsia="de-DE"/>
        </w:rPr>
        <w:t>ihren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weiteren Medien ggf. mit Fotos oder Filmaufnahmen als Mannschafts- oder Einzelbild</w:t>
      </w:r>
      <w:bookmarkStart w:id="1" w:name="_GoBack"/>
      <w:bookmarkEnd w:id="1"/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und unter Nennung der Namen der Kinder.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Auch insoweit benötigen wir vorab Ihr Einverständnis.</w:t>
      </w:r>
    </w:p>
    <w:p w:rsidR="007B3386" w:rsidRPr="00C859E3" w:rsidRDefault="007B3386" w:rsidP="007B3386">
      <w:pPr>
        <w:overflowPunct w:val="0"/>
        <w:autoSpaceDE w:val="0"/>
        <w:autoSpaceDN w:val="0"/>
        <w:adjustRightInd w:val="0"/>
        <w:spacing w:after="0" w:line="320" w:lineRule="exact"/>
        <w:ind w:left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Wir bitten Sie deshalb hiermit um die einmalige Erteilung der beiliegenden Einwilligungserklärung für sämtliche LVTs, an denen </w:t>
      </w:r>
      <w:r w:rsidR="00FC3FBE">
        <w:rPr>
          <w:rFonts w:ascii="Arial" w:eastAsia="Times New Roman" w:hAnsi="Arial" w:cs="Times New Roman"/>
          <w:sz w:val="24"/>
          <w:szCs w:val="20"/>
          <w:lang w:eastAsia="de-DE"/>
        </w:rPr>
        <w:t>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hr Kind teilnahmeberechtigt ist. Sie haben selbstverständlich das Recht, eine Einwilligung abzulehnen oder können diese mit Wirkung für die Zukunft jederzeit wi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derrufen. Wir bitten jedoch um 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hr V</w:t>
      </w:r>
      <w:r w:rsidR="007B3386">
        <w:rPr>
          <w:rFonts w:ascii="Arial" w:eastAsia="Times New Roman" w:hAnsi="Arial" w:cs="Times New Roman"/>
          <w:sz w:val="24"/>
          <w:szCs w:val="20"/>
          <w:lang w:eastAsia="de-DE"/>
        </w:rPr>
        <w:t>erständnis, dass die Teilnahme 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hres Kindes an den LVTs nur möglich ist, soweit die anhängende schriftliche Einwilligungserklärung vorliegt.</w:t>
      </w:r>
    </w:p>
    <w:p w:rsid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Hierfür überreichen Sie die unterschriebene Einwilligung bitte dem Trai</w:t>
      </w:r>
      <w:r w:rsidR="00C85F41">
        <w:rPr>
          <w:rFonts w:ascii="Arial" w:eastAsia="Times New Roman" w:hAnsi="Arial" w:cs="Times New Roman"/>
          <w:sz w:val="24"/>
          <w:szCs w:val="20"/>
          <w:lang w:eastAsia="de-DE"/>
        </w:rPr>
        <w:t>ner/Verantwortlichen im Verein i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hres Kindes. Dieser wird sich sowohl um die Meldung zum LVT als auch um die</w:t>
      </w:r>
      <w:r w:rsidR="00777490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Weiterleitung an den LSV kümmern.</w:t>
      </w:r>
    </w:p>
    <w:p w:rsid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C3FBE" w:rsidRPr="00FC3FBE" w:rsidRDefault="00FC3FBE" w:rsidP="00FC3FBE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>-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  <w:r w:rsidRPr="00FC3FBE">
        <w:rPr>
          <w:rFonts w:ascii="Arial" w:eastAsia="Times New Roman" w:hAnsi="Arial" w:cs="Times New Roman"/>
          <w:sz w:val="24"/>
          <w:szCs w:val="20"/>
          <w:lang w:eastAsia="de-DE"/>
        </w:rPr>
        <w:tab/>
        <w:t>-</w:t>
      </w:r>
    </w:p>
    <w:p w:rsidR="00FC3FBE" w:rsidRPr="00C859E3" w:rsidRDefault="00FC3FBE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u w:val="single"/>
          <w:lang w:eastAsia="de-DE"/>
        </w:rPr>
      </w:pPr>
      <w:r w:rsidRPr="00C859E3">
        <w:rPr>
          <w:rFonts w:ascii="Arial" w:eastAsia="Times New Roman" w:hAnsi="Arial" w:cs="Times New Roman"/>
          <w:i/>
          <w:sz w:val="24"/>
          <w:szCs w:val="20"/>
          <w:u w:val="single"/>
          <w:lang w:eastAsia="de-DE"/>
        </w:rPr>
        <w:t>Erklärung</w:t>
      </w: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u w:val="single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Ich (Vater/ Mutter/ Erziehungsberechtigter) ___</w:t>
      </w:r>
      <w:r w:rsidR="00777490">
        <w:rPr>
          <w:rFonts w:ascii="Arial" w:eastAsia="Times New Roman" w:hAnsi="Arial" w:cs="Times New Roman"/>
          <w:sz w:val="24"/>
          <w:szCs w:val="20"/>
          <w:lang w:eastAsia="de-DE"/>
        </w:rPr>
        <w:t>______________________________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 bin für ________________</w:t>
      </w:r>
      <w:r w:rsidR="001F75A7" w:rsidRPr="001F75A7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ab/>
      </w:r>
      <w:r w:rsidR="001F75A7" w:rsidRPr="001F75A7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ab/>
      </w:r>
      <w:r w:rsidR="001F75A7" w:rsidRPr="001F75A7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ab/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(</w:t>
      </w:r>
      <w:r w:rsidR="001F75A7">
        <w:rPr>
          <w:rFonts w:ascii="Arial" w:eastAsia="Times New Roman" w:hAnsi="Arial" w:cs="Times New Roman"/>
          <w:sz w:val="24"/>
          <w:szCs w:val="20"/>
          <w:lang w:eastAsia="de-DE"/>
        </w:rPr>
        <w:t>vollständiger Name des Kindes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) sorgeberechtigt. Die Information habe ich gelesen und zur Kenntnis genommen. Ich stimme zu, dass </w:t>
      </w:r>
      <w:r w:rsidR="004D3B35">
        <w:rPr>
          <w:rFonts w:ascii="Arial" w:eastAsia="Times New Roman" w:hAnsi="Arial" w:cs="Times New Roman"/>
          <w:sz w:val="24"/>
          <w:szCs w:val="20"/>
          <w:lang w:eastAsia="de-DE"/>
        </w:rPr>
        <w:t xml:space="preserve">mein Kind am LVT teilnehmen darf und </w:t>
      </w: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die Daten meines Kindes in einer Datendatei erfasst werden.</w:t>
      </w: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 xml:space="preserve">Ort, </w:t>
      </w:r>
      <w:proofErr w:type="gramStart"/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Datum:_</w:t>
      </w:r>
      <w:proofErr w:type="gramEnd"/>
      <w:r w:rsidRPr="00C859E3">
        <w:rPr>
          <w:rFonts w:ascii="Arial" w:eastAsia="Times New Roman" w:hAnsi="Arial" w:cs="Times New Roman"/>
          <w:sz w:val="24"/>
          <w:szCs w:val="20"/>
          <w:lang w:eastAsia="de-DE"/>
        </w:rPr>
        <w:t>___________________________________________</w:t>
      </w:r>
    </w:p>
    <w:p w:rsidR="00C859E3" w:rsidRPr="00C859E3" w:rsidRDefault="00C859E3" w:rsidP="00C859E3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D3B35" w:rsidRDefault="001F75A7" w:rsidP="004D3B35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="00C859E3" w:rsidRPr="00C859E3">
        <w:rPr>
          <w:rFonts w:ascii="Arial" w:eastAsia="Times New Roman" w:hAnsi="Arial" w:cs="Times New Roman"/>
          <w:sz w:val="24"/>
          <w:szCs w:val="20"/>
          <w:lang w:eastAsia="de-DE"/>
        </w:rPr>
        <w:t>Unterschrift eines Erziehung</w:t>
      </w:r>
      <w:r w:rsidR="004D3B35">
        <w:rPr>
          <w:rFonts w:ascii="Arial" w:eastAsia="Times New Roman" w:hAnsi="Arial" w:cs="Times New Roman"/>
          <w:sz w:val="24"/>
          <w:szCs w:val="20"/>
          <w:lang w:eastAsia="de-DE"/>
        </w:rPr>
        <w:t xml:space="preserve">sberechtigten: </w:t>
      </w:r>
    </w:p>
    <w:p w:rsidR="004D3B35" w:rsidRDefault="004D3B35" w:rsidP="004D3B35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917A35" w:rsidRPr="004D3B35" w:rsidRDefault="004D3B35" w:rsidP="004D3B35">
      <w:pPr>
        <w:overflowPunct w:val="0"/>
        <w:autoSpaceDE w:val="0"/>
        <w:autoSpaceDN w:val="0"/>
        <w:adjustRightInd w:val="0"/>
        <w:spacing w:after="0" w:line="320" w:lineRule="exact"/>
        <w:ind w:left="4956" w:firstLine="708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_________________________</w:t>
      </w:r>
    </w:p>
    <w:sectPr w:rsidR="00917A35" w:rsidRPr="004D3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6FB"/>
    <w:multiLevelType w:val="hybridMultilevel"/>
    <w:tmpl w:val="F8EC409C"/>
    <w:lvl w:ilvl="0" w:tplc="59069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E5445"/>
    <w:multiLevelType w:val="multilevel"/>
    <w:tmpl w:val="210AEFB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3"/>
    <w:rsid w:val="000B077C"/>
    <w:rsid w:val="00173ACB"/>
    <w:rsid w:val="001F75A7"/>
    <w:rsid w:val="004D3B35"/>
    <w:rsid w:val="00777490"/>
    <w:rsid w:val="007B3386"/>
    <w:rsid w:val="00917A35"/>
    <w:rsid w:val="00934F5B"/>
    <w:rsid w:val="00971B5E"/>
    <w:rsid w:val="00C859E3"/>
    <w:rsid w:val="00C85F41"/>
    <w:rsid w:val="00F74438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B88D"/>
  <w15:chartTrackingRefBased/>
  <w15:docId w15:val="{B6979FA1-FB40-4181-A4F6-6EFD889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859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9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9E3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9E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IAT Leipzig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Altmann, Katrin</dc:creator>
  <cp:keywords/>
  <dc:description/>
  <cp:lastModifiedBy>Altmann, Katrin</cp:lastModifiedBy>
  <cp:revision>10</cp:revision>
  <cp:lastPrinted>2016-12-13T13:26:00Z</cp:lastPrinted>
  <dcterms:created xsi:type="dcterms:W3CDTF">2016-12-01T15:23:00Z</dcterms:created>
  <dcterms:modified xsi:type="dcterms:W3CDTF">2017-01-13T08:05:00Z</dcterms:modified>
</cp:coreProperties>
</file>